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45C">
        <w:rPr>
          <w:rFonts w:ascii="Times New Roman" w:hAnsi="Times New Roman" w:cs="Times New Roman"/>
          <w:b/>
          <w:bCs/>
          <w:sz w:val="32"/>
          <w:szCs w:val="32"/>
        </w:rPr>
        <w:t>Company Letterhead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745C">
        <w:rPr>
          <w:rFonts w:ascii="Times New Roman" w:hAnsi="Times New Roman" w:cs="Times New Roman"/>
          <w:b/>
          <w:i/>
          <w:iCs/>
          <w:sz w:val="24"/>
          <w:szCs w:val="24"/>
        </w:rPr>
        <w:t>(Company/Client Information)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745C">
        <w:rPr>
          <w:rFonts w:ascii="Times New Roman" w:hAnsi="Times New Roman" w:cs="Times New Roman"/>
          <w:b/>
          <w:i/>
          <w:iCs/>
          <w:sz w:val="24"/>
          <w:szCs w:val="24"/>
        </w:rPr>
        <w:t>Blank Corporation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111 Blank Ave.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Tampa, FL 00000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Ph – (000)000-0000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Fax – (000)000-0000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 Date &gt;&gt;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>MetLife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>18810 Cranes Nest Drive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>Tampa, FL 33647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>RE: Broker Change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>Dear MetLife:</w:t>
      </w:r>
    </w:p>
    <w:p w:rsid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 xml:space="preserve">This letter confirms that as </w:t>
      </w:r>
      <w:proofErr w:type="gramStart"/>
      <w:r w:rsidRPr="008B745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5C">
        <w:rPr>
          <w:rFonts w:ascii="Times New Roman" w:hAnsi="Times New Roman" w:cs="Times New Roman"/>
          <w:b/>
          <w:sz w:val="24"/>
          <w:szCs w:val="24"/>
        </w:rPr>
        <w:t>&lt;</w:t>
      </w:r>
      <w:proofErr w:type="gramEnd"/>
      <w:r w:rsidRPr="008B745C">
        <w:rPr>
          <w:rFonts w:ascii="Times New Roman" w:hAnsi="Times New Roman" w:cs="Times New Roman"/>
          <w:b/>
          <w:sz w:val="24"/>
          <w:szCs w:val="24"/>
        </w:rPr>
        <w:t>&lt; Date &gt;&gt;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5C">
        <w:rPr>
          <w:rFonts w:ascii="Times New Roman" w:hAnsi="Times New Roman" w:cs="Times New Roman"/>
          <w:sz w:val="24"/>
          <w:szCs w:val="24"/>
        </w:rPr>
        <w:t xml:space="preserve"> we have appointed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5C">
        <w:rPr>
          <w:rFonts w:ascii="Times New Roman" w:hAnsi="Times New Roman" w:cs="Times New Roman"/>
          <w:b/>
          <w:sz w:val="24"/>
          <w:szCs w:val="24"/>
        </w:rPr>
        <w:t>&lt;&lt; Broker/Agent name &gt;&gt;</w:t>
      </w:r>
      <w:r>
        <w:rPr>
          <w:rFonts w:ascii="Times New Roman" w:hAnsi="Times New Roman" w:cs="Times New Roman"/>
          <w:sz w:val="24"/>
          <w:szCs w:val="24"/>
        </w:rPr>
        <w:t xml:space="preserve"> and Martin Financial Group (general agent) </w:t>
      </w:r>
      <w:r w:rsidRPr="008B745C">
        <w:rPr>
          <w:rFonts w:ascii="Times New Roman" w:hAnsi="Times New Roman" w:cs="Times New Roman"/>
          <w:sz w:val="24"/>
          <w:szCs w:val="24"/>
        </w:rPr>
        <w:t>as our exclusive Broker of Record for Life</w:t>
      </w:r>
      <w:r>
        <w:rPr>
          <w:rFonts w:ascii="Times New Roman" w:hAnsi="Times New Roman" w:cs="Times New Roman"/>
          <w:sz w:val="24"/>
          <w:szCs w:val="24"/>
        </w:rPr>
        <w:t>, Dental</w:t>
      </w:r>
      <w:r w:rsidRPr="008B745C">
        <w:rPr>
          <w:rFonts w:ascii="Times New Roman" w:hAnsi="Times New Roman" w:cs="Times New Roman"/>
          <w:sz w:val="24"/>
          <w:szCs w:val="24"/>
        </w:rPr>
        <w:t xml:space="preserve"> and/or Health coverage’s. This appointment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5C">
        <w:rPr>
          <w:rFonts w:ascii="Times New Roman" w:hAnsi="Times New Roman" w:cs="Times New Roman"/>
          <w:sz w:val="24"/>
          <w:szCs w:val="24"/>
        </w:rPr>
        <w:t xml:space="preserve">entitles </w:t>
      </w:r>
      <w:r w:rsidRPr="008B745C">
        <w:rPr>
          <w:rFonts w:ascii="Times New Roman" w:hAnsi="Times New Roman" w:cs="Times New Roman"/>
          <w:b/>
          <w:sz w:val="24"/>
          <w:szCs w:val="24"/>
        </w:rPr>
        <w:t xml:space="preserve">&lt;&lt; Broker/Agent </w:t>
      </w:r>
      <w:proofErr w:type="gramStart"/>
      <w:r w:rsidRPr="008B745C">
        <w:rPr>
          <w:rFonts w:ascii="Times New Roman" w:hAnsi="Times New Roman" w:cs="Times New Roman"/>
          <w:b/>
          <w:sz w:val="24"/>
          <w:szCs w:val="24"/>
        </w:rPr>
        <w:t>name  &gt;</w:t>
      </w:r>
      <w:proofErr w:type="gramEnd"/>
      <w:r w:rsidRPr="008B745C">
        <w:rPr>
          <w:rFonts w:ascii="Times New Roman" w:hAnsi="Times New Roman" w:cs="Times New Roman"/>
          <w:b/>
          <w:sz w:val="24"/>
          <w:szCs w:val="24"/>
        </w:rPr>
        <w:t>&gt;</w:t>
      </w:r>
      <w:r w:rsidRPr="008B745C">
        <w:rPr>
          <w:rFonts w:ascii="Times New Roman" w:hAnsi="Times New Roman" w:cs="Times New Roman"/>
          <w:sz w:val="24"/>
          <w:szCs w:val="24"/>
        </w:rPr>
        <w:t xml:space="preserve"> to any and all commissions due as of the effective date mentioned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5C">
        <w:rPr>
          <w:rFonts w:ascii="Times New Roman" w:hAnsi="Times New Roman" w:cs="Times New Roman"/>
          <w:sz w:val="24"/>
          <w:szCs w:val="24"/>
        </w:rPr>
        <w:t xml:space="preserve">above. In addition, we authorize you to supply </w:t>
      </w:r>
      <w:r w:rsidRPr="008B745C">
        <w:rPr>
          <w:rFonts w:ascii="Times New Roman" w:hAnsi="Times New Roman" w:cs="Times New Roman"/>
          <w:b/>
          <w:sz w:val="24"/>
          <w:szCs w:val="24"/>
        </w:rPr>
        <w:t>&lt;&lt; Broker/Agent name &gt;&gt;</w:t>
      </w:r>
      <w:r w:rsidRPr="008B745C">
        <w:rPr>
          <w:rFonts w:ascii="Times New Roman" w:hAnsi="Times New Roman" w:cs="Times New Roman"/>
          <w:sz w:val="24"/>
          <w:szCs w:val="24"/>
        </w:rPr>
        <w:t xml:space="preserve"> with any and all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5C">
        <w:rPr>
          <w:rFonts w:ascii="Times New Roman" w:hAnsi="Times New Roman" w:cs="Times New Roman"/>
          <w:sz w:val="24"/>
          <w:szCs w:val="24"/>
        </w:rPr>
        <w:t xml:space="preserve">they may request relative to the </w:t>
      </w:r>
      <w:r w:rsidRPr="008B745C">
        <w:rPr>
          <w:rFonts w:ascii="Times New Roman" w:hAnsi="Times New Roman" w:cs="Times New Roman"/>
          <w:b/>
          <w:sz w:val="24"/>
          <w:szCs w:val="24"/>
        </w:rPr>
        <w:t>&lt;&lt; Company/Client &gt;&gt;</w:t>
      </w:r>
      <w:r w:rsidRPr="008B745C">
        <w:rPr>
          <w:rFonts w:ascii="Times New Roman" w:hAnsi="Times New Roman" w:cs="Times New Roman"/>
          <w:sz w:val="24"/>
          <w:szCs w:val="24"/>
        </w:rPr>
        <w:t xml:space="preserve"> account.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 xml:space="preserve">This letter </w:t>
      </w:r>
      <w:proofErr w:type="spellStart"/>
      <w:r w:rsidRPr="008B745C">
        <w:rPr>
          <w:rFonts w:ascii="Times New Roman" w:hAnsi="Times New Roman" w:cs="Times New Roman"/>
          <w:sz w:val="24"/>
          <w:szCs w:val="24"/>
        </w:rPr>
        <w:t>supercedes</w:t>
      </w:r>
      <w:proofErr w:type="spellEnd"/>
      <w:r w:rsidRPr="008B745C">
        <w:rPr>
          <w:rFonts w:ascii="Times New Roman" w:hAnsi="Times New Roman" w:cs="Times New Roman"/>
          <w:sz w:val="24"/>
          <w:szCs w:val="24"/>
        </w:rPr>
        <w:t xml:space="preserve"> any such previous appointments and shall remain in force until rescinded</w:t>
      </w:r>
    </w:p>
    <w:p w:rsid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45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B745C">
        <w:rPr>
          <w:rFonts w:ascii="Times New Roman" w:hAnsi="Times New Roman" w:cs="Times New Roman"/>
          <w:sz w:val="24"/>
          <w:szCs w:val="24"/>
        </w:rPr>
        <w:t xml:space="preserve"> writing. If you have any questions or concerns, please direct them to our </w:t>
      </w:r>
      <w:r w:rsidRPr="008B745C">
        <w:rPr>
          <w:rFonts w:ascii="Times New Roman" w:hAnsi="Times New Roman" w:cs="Times New Roman"/>
          <w:b/>
          <w:sz w:val="24"/>
          <w:szCs w:val="24"/>
        </w:rPr>
        <w:t>&lt;&lt; Company/</w:t>
      </w:r>
      <w:proofErr w:type="gramStart"/>
      <w:r w:rsidRPr="008B745C">
        <w:rPr>
          <w:rFonts w:ascii="Times New Roman" w:hAnsi="Times New Roman" w:cs="Times New Roman"/>
          <w:b/>
          <w:sz w:val="24"/>
          <w:szCs w:val="24"/>
        </w:rPr>
        <w:t>Client  &gt;</w:t>
      </w:r>
      <w:proofErr w:type="gramEnd"/>
      <w:r w:rsidRPr="008B745C">
        <w:rPr>
          <w:rFonts w:ascii="Times New Roman" w:hAnsi="Times New Roman" w:cs="Times New Roman"/>
          <w:b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Account Executive, </w:t>
      </w:r>
      <w:r w:rsidRPr="008B745C">
        <w:rPr>
          <w:rFonts w:ascii="Times New Roman" w:hAnsi="Times New Roman" w:cs="Times New Roman"/>
          <w:b/>
          <w:sz w:val="24"/>
          <w:szCs w:val="24"/>
        </w:rPr>
        <w:t>&lt;&lt; Name, Address, Phone number of group contact at company &gt;&gt;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 xml:space="preserve">New broker of record information: 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 Broker/Agent name &gt;&gt;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 Agency, Tax ID number&gt;&gt;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&lt;&lt;111 Alpha Blvd</w:t>
      </w:r>
      <w:proofErr w:type="gramStart"/>
      <w:r w:rsidRPr="008B745C">
        <w:rPr>
          <w:rFonts w:ascii="Times New Roman" w:hAnsi="Times New Roman" w:cs="Times New Roman"/>
          <w:b/>
          <w:sz w:val="24"/>
          <w:szCs w:val="24"/>
        </w:rPr>
        <w:t>.&gt;</w:t>
      </w:r>
      <w:proofErr w:type="gramEnd"/>
      <w:r w:rsidRPr="008B745C">
        <w:rPr>
          <w:rFonts w:ascii="Times New Roman" w:hAnsi="Times New Roman" w:cs="Times New Roman"/>
          <w:b/>
          <w:sz w:val="24"/>
          <w:szCs w:val="24"/>
        </w:rPr>
        <w:t>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&lt;&lt;Tampa, FL 00000&gt;&gt;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Pr="008B745C">
        <w:rPr>
          <w:rFonts w:ascii="Times New Roman" w:hAnsi="Times New Roman" w:cs="Times New Roman"/>
          <w:b/>
          <w:sz w:val="24"/>
          <w:szCs w:val="24"/>
        </w:rPr>
        <w:t>&lt;(</w:t>
      </w:r>
      <w:proofErr w:type="gramEnd"/>
      <w:r w:rsidRPr="008B745C">
        <w:rPr>
          <w:rFonts w:ascii="Times New Roman" w:hAnsi="Times New Roman" w:cs="Times New Roman"/>
          <w:b/>
          <w:sz w:val="24"/>
          <w:szCs w:val="24"/>
        </w:rPr>
        <w:t>000)000-0000&gt;&gt;</w:t>
      </w:r>
    </w:p>
    <w:p w:rsid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5C">
        <w:rPr>
          <w:rFonts w:ascii="Times New Roman" w:hAnsi="Times New Roman" w:cs="Times New Roman"/>
          <w:sz w:val="24"/>
          <w:szCs w:val="24"/>
        </w:rPr>
        <w:t>Thank you,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 Authorized Signature &gt;&gt;</w:t>
      </w:r>
    </w:p>
    <w:p w:rsidR="008B745C" w:rsidRPr="008B745C" w:rsidRDefault="008B745C" w:rsidP="008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&lt;&lt; Blank Corporation &gt;&gt;</w:t>
      </w:r>
    </w:p>
    <w:p w:rsidR="00851C9D" w:rsidRPr="008B745C" w:rsidRDefault="008B745C" w:rsidP="008B745C">
      <w:pPr>
        <w:rPr>
          <w:rFonts w:ascii="Times New Roman" w:hAnsi="Times New Roman" w:cs="Times New Roman"/>
          <w:b/>
          <w:sz w:val="24"/>
          <w:szCs w:val="24"/>
        </w:rPr>
      </w:pPr>
      <w:r w:rsidRPr="008B745C">
        <w:rPr>
          <w:rFonts w:ascii="Times New Roman" w:hAnsi="Times New Roman" w:cs="Times New Roman"/>
          <w:b/>
          <w:sz w:val="24"/>
          <w:szCs w:val="24"/>
        </w:rPr>
        <w:t>cc: &lt;&lt; Broker/Agency &gt;&gt;</w:t>
      </w:r>
    </w:p>
    <w:sectPr w:rsidR="00851C9D" w:rsidRPr="008B745C" w:rsidSect="0085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45C"/>
    <w:rsid w:val="00851C9D"/>
    <w:rsid w:val="008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vsinclair</dc:creator>
  <cp:keywords/>
  <dc:description/>
  <cp:lastModifiedBy>vsinclair</cp:lastModifiedBy>
  <cp:revision>1</cp:revision>
  <dcterms:created xsi:type="dcterms:W3CDTF">2013-05-28T14:01:00Z</dcterms:created>
  <dcterms:modified xsi:type="dcterms:W3CDTF">2013-05-28T14:11:00Z</dcterms:modified>
</cp:coreProperties>
</file>